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5B2" w:rsidRPr="007868B4" w:rsidP="000445B2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>2-107-2004/2025</w:t>
      </w:r>
    </w:p>
    <w:p w:rsidR="000445B2" w:rsidRPr="007868B4" w:rsidP="000445B2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868B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0445B2" w:rsidRPr="007868B4" w:rsidP="000445B2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8B4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0445B2" w:rsidRPr="007868B4" w:rsidP="000445B2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8B4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0445B2" w:rsidRPr="007868B4" w:rsidP="000445B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>13 февраля 2025 года                                                                              г. Нефтеюганск</w:t>
      </w:r>
    </w:p>
    <w:p w:rsidR="000445B2" w:rsidRPr="007868B4" w:rsidP="000445B2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445B2" w:rsidRPr="007868B4" w:rsidP="000445B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0445B2" w:rsidRPr="007868B4" w:rsidP="000445B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0445B2" w:rsidRPr="007868B4" w:rsidP="000445B2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ООО «ПКО «М.Б.А. Финансы» к 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Корешкову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0445B2" w:rsidRPr="007868B4" w:rsidP="000445B2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0445B2" w:rsidRPr="007868B4" w:rsidP="000445B2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0445B2" w:rsidRPr="007868B4" w:rsidP="000445B2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ООО «ПКО «М.Б.А. Финансы» к 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Корешкову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7868B4">
        <w:rPr>
          <w:rFonts w:ascii="Times New Roman" w:hAnsi="Times New Roman" w:cs="Times New Roman"/>
          <w:sz w:val="24"/>
          <w:szCs w:val="24"/>
        </w:rPr>
        <w:t xml:space="preserve">- 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0445B2" w:rsidRPr="007868B4" w:rsidP="000445B2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68B4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Корешкова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868B4">
        <w:rPr>
          <w:rFonts w:ascii="Times New Roman" w:hAnsi="Times New Roman" w:cs="Times New Roman"/>
          <w:sz w:val="24"/>
          <w:szCs w:val="24"/>
        </w:rPr>
        <w:t>***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868B4">
        <w:rPr>
          <w:rFonts w:ascii="Times New Roman" w:hAnsi="Times New Roman" w:cs="Times New Roman"/>
          <w:sz w:val="24"/>
          <w:szCs w:val="24"/>
        </w:rPr>
        <w:t xml:space="preserve">в пользу ООО «ПКО «М.Б.А. Финансы» 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7726626680) задолженность по договору займа № </w:t>
      </w:r>
      <w:r w:rsidRPr="007868B4">
        <w:rPr>
          <w:rFonts w:ascii="Times New Roman" w:hAnsi="Times New Roman" w:cs="Times New Roman"/>
          <w:sz w:val="24"/>
          <w:szCs w:val="24"/>
        </w:rPr>
        <w:t>***</w:t>
      </w:r>
      <w:r w:rsidRPr="007868B4">
        <w:rPr>
          <w:rFonts w:ascii="Times New Roman" w:hAnsi="Times New Roman" w:cs="Times New Roman"/>
          <w:sz w:val="24"/>
          <w:szCs w:val="24"/>
        </w:rPr>
        <w:t xml:space="preserve"> 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868B4" w:rsidR="009D527D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05.03.2024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7868B4" w:rsidR="00C5627D">
        <w:rPr>
          <w:rFonts w:ascii="Times New Roman" w:eastAsia="Times New Roman" w:hAnsi="Times New Roman" w:cs="Times New Roman"/>
          <w:sz w:val="24"/>
          <w:szCs w:val="24"/>
          <w:lang w:eastAsia="ru-RU"/>
        </w:rPr>
        <w:t>24.03.2024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7868B4" w:rsidR="00C5627D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01.10.2024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7868B4" w:rsidR="00C5627D">
        <w:rPr>
          <w:rFonts w:ascii="Times New Roman" w:eastAsia="Times New Roman" w:hAnsi="Times New Roman" w:cs="Times New Roman"/>
          <w:sz w:val="24"/>
          <w:szCs w:val="24"/>
          <w:lang w:eastAsia="ru-RU"/>
        </w:rPr>
        <w:t>28 500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</w:t>
      </w:r>
      <w:r w:rsidRPr="00786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</w:t>
      </w:r>
      <w:r w:rsidRPr="007868B4">
        <w:rPr>
          <w:rFonts w:ascii="Times New Roman" w:hAnsi="Times New Roman" w:cs="Times New Roman"/>
          <w:sz w:val="24"/>
          <w:szCs w:val="24"/>
        </w:rPr>
        <w:t>;</w:t>
      </w:r>
      <w:r w:rsidRPr="007868B4">
        <w:rPr>
          <w:rFonts w:ascii="Times New Roman" w:hAnsi="Times New Roman" w:cs="Times New Roman"/>
          <w:sz w:val="24"/>
          <w:szCs w:val="24"/>
        </w:rPr>
        <w:t xml:space="preserve"> судебные расходы по уплате государственной пошлины в размере 4000 руб., а всего</w:t>
      </w:r>
      <w:r w:rsidRPr="007868B4" w:rsidR="00C5627D">
        <w:rPr>
          <w:rFonts w:ascii="Times New Roman" w:hAnsi="Times New Roman" w:cs="Times New Roman"/>
          <w:sz w:val="24"/>
          <w:szCs w:val="24"/>
        </w:rPr>
        <w:t xml:space="preserve"> 32 500</w:t>
      </w:r>
      <w:r w:rsidRPr="007868B4">
        <w:rPr>
          <w:rFonts w:ascii="Times New Roman" w:hAnsi="Times New Roman" w:cs="Times New Roman"/>
          <w:sz w:val="24"/>
          <w:szCs w:val="24"/>
        </w:rPr>
        <w:t xml:space="preserve"> (</w:t>
      </w:r>
      <w:r w:rsidRPr="007868B4" w:rsidR="00C5627D">
        <w:rPr>
          <w:rFonts w:ascii="Times New Roman" w:hAnsi="Times New Roman" w:cs="Times New Roman"/>
          <w:sz w:val="24"/>
          <w:szCs w:val="24"/>
        </w:rPr>
        <w:t>тридцать две</w:t>
      </w:r>
      <w:r w:rsidRPr="007868B4" w:rsidR="00DA5C34">
        <w:rPr>
          <w:rFonts w:ascii="Times New Roman" w:hAnsi="Times New Roman" w:cs="Times New Roman"/>
          <w:sz w:val="24"/>
          <w:szCs w:val="24"/>
        </w:rPr>
        <w:t xml:space="preserve"> тысячи пятьсот</w:t>
      </w:r>
      <w:r w:rsidRPr="007868B4">
        <w:rPr>
          <w:rFonts w:ascii="Times New Roman" w:hAnsi="Times New Roman" w:cs="Times New Roman"/>
          <w:sz w:val="24"/>
          <w:szCs w:val="24"/>
        </w:rPr>
        <w:t xml:space="preserve">) рублей 00 копеек. </w:t>
      </w:r>
    </w:p>
    <w:p w:rsidR="000445B2" w:rsidRPr="007868B4" w:rsidP="000445B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</w:t>
      </w:r>
      <w:r w:rsidRPr="00786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</w:t>
      </w:r>
      <w:r w:rsidRPr="00786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пятнадцати дней со дня объявления резолютивной части</w:t>
      </w:r>
      <w:r w:rsidRPr="007868B4">
        <w:rPr>
          <w:rFonts w:ascii="Times New Roman" w:hAnsi="Times New Roman" w:cs="Times New Roman"/>
          <w:sz w:val="24"/>
          <w:szCs w:val="24"/>
        </w:rPr>
        <w:t xml:space="preserve"> </w:t>
      </w:r>
      <w:r w:rsidRPr="00786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0445B2" w:rsidRPr="007868B4" w:rsidP="000445B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10 дней со дня поступления от лиц, участвующих</w:t>
      </w:r>
      <w:r w:rsidRPr="00786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деле, их представителей соответствующего заявления. </w:t>
      </w:r>
    </w:p>
    <w:p w:rsidR="000445B2" w:rsidRPr="007868B4" w:rsidP="000445B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</w:t>
      </w:r>
    </w:p>
    <w:p w:rsidR="000445B2" w:rsidRPr="007868B4" w:rsidP="000445B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 заочное решение суда может быть об</w:t>
      </w:r>
      <w:r w:rsidRPr="00786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0445B2" w:rsidRPr="007868B4" w:rsidP="000445B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</w:t>
      </w:r>
      <w:r w:rsidRPr="00786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</w:t>
      </w:r>
      <w:r w:rsidRPr="00786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0445B2" w:rsidRPr="007868B4" w:rsidP="000445B2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5B2" w:rsidRPr="007868B4" w:rsidP="007868B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68B4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</w:t>
      </w:r>
      <w:r w:rsidRPr="007868B4">
        <w:rPr>
          <w:rFonts w:ascii="Times New Roman" w:hAnsi="Times New Roman" w:cs="Times New Roman"/>
          <w:sz w:val="24"/>
          <w:szCs w:val="24"/>
        </w:rPr>
        <w:t xml:space="preserve">                                             Т.П. Постовалова</w:t>
      </w:r>
    </w:p>
    <w:p w:rsidR="000445B2" w:rsidRPr="007868B4" w:rsidP="000445B2">
      <w:pPr>
        <w:rPr>
          <w:rFonts w:ascii="Times New Roman" w:hAnsi="Times New Roman" w:cs="Times New Roman"/>
          <w:sz w:val="24"/>
          <w:szCs w:val="24"/>
        </w:rPr>
      </w:pPr>
    </w:p>
    <w:sectPr w:rsidSect="00DA5C3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CF"/>
    <w:rsid w:val="000445B2"/>
    <w:rsid w:val="007868B4"/>
    <w:rsid w:val="009A67F9"/>
    <w:rsid w:val="009D527D"/>
    <w:rsid w:val="00C073CF"/>
    <w:rsid w:val="00C5627D"/>
    <w:rsid w:val="00DA5C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5A697D-D348-4923-B448-10A388D1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5B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